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005EC" w14:textId="77777777" w:rsidR="002E4DC1" w:rsidRDefault="002E4DC1" w:rsidP="002E4DC1">
      <w:pPr>
        <w:jc w:val="center"/>
        <w:rPr>
          <w:rFonts w:ascii="Times New Roman" w:hAnsi="Times New Roman" w:cs="Times New Roman"/>
          <w:b/>
          <w:bCs/>
          <w:color w:val="000000"/>
          <w:sz w:val="32"/>
          <w:szCs w:val="32"/>
        </w:rPr>
      </w:pPr>
      <w:proofErr w:type="spellStart"/>
      <w:r>
        <w:rPr>
          <w:rFonts w:ascii="Times New Roman" w:hAnsi="Times New Roman" w:cs="Times New Roman"/>
          <w:b/>
          <w:bCs/>
          <w:color w:val="000000"/>
          <w:sz w:val="32"/>
          <w:szCs w:val="32"/>
        </w:rPr>
        <w:t>EcoFaith</w:t>
      </w:r>
      <w:proofErr w:type="spellEnd"/>
      <w:r>
        <w:rPr>
          <w:rFonts w:ascii="Times New Roman" w:hAnsi="Times New Roman" w:cs="Times New Roman"/>
          <w:b/>
          <w:bCs/>
          <w:color w:val="000000"/>
          <w:sz w:val="32"/>
          <w:szCs w:val="32"/>
        </w:rPr>
        <w:t xml:space="preserve"> Institute, 2017</w:t>
      </w:r>
    </w:p>
    <w:p w14:paraId="3CE447AF" w14:textId="14EA0424" w:rsidR="00015515" w:rsidRDefault="00015515" w:rsidP="002E4DC1">
      <w:pPr>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Reflection on Power</w:t>
      </w:r>
    </w:p>
    <w:p w14:paraId="5B759D59" w14:textId="77777777" w:rsidR="00015515" w:rsidRDefault="00015515" w:rsidP="002E4DC1">
      <w:pPr>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w:t>
      </w:r>
      <w:proofErr w:type="gramStart"/>
      <w:r>
        <w:rPr>
          <w:rFonts w:ascii="Times New Roman" w:hAnsi="Times New Roman" w:cs="Times New Roman"/>
          <w:b/>
          <w:bCs/>
          <w:color w:val="000000"/>
          <w:sz w:val="32"/>
          <w:szCs w:val="32"/>
        </w:rPr>
        <w:t>following</w:t>
      </w:r>
      <w:proofErr w:type="gramEnd"/>
      <w:r>
        <w:rPr>
          <w:rFonts w:ascii="Times New Roman" w:hAnsi="Times New Roman" w:cs="Times New Roman"/>
          <w:b/>
          <w:bCs/>
          <w:color w:val="000000"/>
          <w:sz w:val="32"/>
          <w:szCs w:val="32"/>
        </w:rPr>
        <w:t xml:space="preserve"> Practice #1: Accessing Spiritual Power through </w:t>
      </w:r>
    </w:p>
    <w:p w14:paraId="1C9ED8A5" w14:textId="4A223C78" w:rsidR="00015515" w:rsidRDefault="00015515" w:rsidP="002E4DC1">
      <w:pPr>
        <w:jc w:val="center"/>
        <w:rPr>
          <w:rFonts w:ascii="Times New Roman" w:hAnsi="Times New Roman" w:cs="Times New Roman"/>
          <w:b/>
          <w:bCs/>
          <w:color w:val="000000"/>
          <w:sz w:val="32"/>
          <w:szCs w:val="32"/>
        </w:rPr>
      </w:pPr>
      <w:proofErr w:type="gramStart"/>
      <w:r>
        <w:rPr>
          <w:rFonts w:ascii="Times New Roman" w:hAnsi="Times New Roman" w:cs="Times New Roman"/>
          <w:b/>
          <w:bCs/>
          <w:color w:val="000000"/>
          <w:sz w:val="32"/>
          <w:szCs w:val="32"/>
        </w:rPr>
        <w:t>the</w:t>
      </w:r>
      <w:proofErr w:type="gramEnd"/>
      <w:r>
        <w:rPr>
          <w:rFonts w:ascii="Times New Roman" w:hAnsi="Times New Roman" w:cs="Times New Roman"/>
          <w:b/>
          <w:bCs/>
          <w:color w:val="000000"/>
          <w:sz w:val="32"/>
          <w:szCs w:val="32"/>
        </w:rPr>
        <w:t xml:space="preserve"> “Our Biosphere, Ourselves” Meditation)</w:t>
      </w:r>
    </w:p>
    <w:p w14:paraId="400D426F" w14:textId="57BA7317" w:rsidR="00FC081E" w:rsidRPr="001D791C" w:rsidRDefault="00FC081E" w:rsidP="002E4DC1">
      <w:pPr>
        <w:jc w:val="center"/>
        <w:rPr>
          <w:rFonts w:ascii="Times" w:hAnsi="Times" w:cs="Times New Roman"/>
          <w:sz w:val="32"/>
          <w:szCs w:val="32"/>
        </w:rPr>
      </w:pPr>
      <w:r>
        <w:rPr>
          <w:rFonts w:ascii="Times New Roman" w:hAnsi="Times New Roman" w:cs="Times New Roman"/>
          <w:b/>
          <w:bCs/>
          <w:color w:val="000000"/>
          <w:sz w:val="32"/>
          <w:szCs w:val="32"/>
        </w:rPr>
        <w:t xml:space="preserve">Rev. </w:t>
      </w:r>
      <w:proofErr w:type="spellStart"/>
      <w:r>
        <w:rPr>
          <w:rFonts w:ascii="Times New Roman" w:hAnsi="Times New Roman" w:cs="Times New Roman"/>
          <w:b/>
          <w:bCs/>
          <w:color w:val="000000"/>
          <w:sz w:val="32"/>
          <w:szCs w:val="32"/>
        </w:rPr>
        <w:t>Solveig</w:t>
      </w:r>
      <w:proofErr w:type="spellEnd"/>
      <w:r>
        <w:rPr>
          <w:rFonts w:ascii="Times New Roman" w:hAnsi="Times New Roman" w:cs="Times New Roman"/>
          <w:b/>
          <w:bCs/>
          <w:color w:val="000000"/>
          <w:sz w:val="32"/>
          <w:szCs w:val="32"/>
        </w:rPr>
        <w:t xml:space="preserve"> Nilsen-Goodin</w:t>
      </w:r>
    </w:p>
    <w:p w14:paraId="704FF17E" w14:textId="77777777" w:rsidR="002E4DC1" w:rsidRPr="001D791C" w:rsidRDefault="002E4DC1" w:rsidP="002E4DC1">
      <w:pPr>
        <w:rPr>
          <w:rFonts w:ascii="Times" w:eastAsia="Times New Roman" w:hAnsi="Times" w:cs="Times New Roman"/>
          <w:sz w:val="32"/>
          <w:szCs w:val="32"/>
        </w:rPr>
      </w:pPr>
    </w:p>
    <w:p w14:paraId="46AE76B5" w14:textId="77777777" w:rsidR="00413762" w:rsidRDefault="00413762" w:rsidP="002E4DC1">
      <w:pPr>
        <w:rPr>
          <w:sz w:val="28"/>
          <w:szCs w:val="28"/>
        </w:rPr>
      </w:pPr>
    </w:p>
    <w:p w14:paraId="3DEE516F" w14:textId="475ADD7D" w:rsidR="00413762" w:rsidRDefault="00015515" w:rsidP="002E4DC1">
      <w:pPr>
        <w:rPr>
          <w:sz w:val="28"/>
          <w:szCs w:val="28"/>
        </w:rPr>
      </w:pPr>
      <w:r>
        <w:rPr>
          <w:sz w:val="28"/>
          <w:szCs w:val="28"/>
        </w:rPr>
        <w:t xml:space="preserve">I want to lose with a few thoughts about power. We don’t talk about power much, which is, I think, part of our problem. These </w:t>
      </w:r>
      <w:r w:rsidR="00AB2399">
        <w:rPr>
          <w:sz w:val="28"/>
          <w:szCs w:val="28"/>
        </w:rPr>
        <w:t>Practices for Awakening Leadersh</w:t>
      </w:r>
      <w:r>
        <w:rPr>
          <w:sz w:val="28"/>
          <w:szCs w:val="28"/>
        </w:rPr>
        <w:t xml:space="preserve">ip are all about the right use of power. And they are necessary because of the destruction and imbalance wrought by the organized and systemic </w:t>
      </w:r>
      <w:r>
        <w:rPr>
          <w:i/>
          <w:sz w:val="28"/>
          <w:szCs w:val="28"/>
        </w:rPr>
        <w:t>wrong</w:t>
      </w:r>
      <w:r>
        <w:rPr>
          <w:sz w:val="28"/>
          <w:szCs w:val="28"/>
        </w:rPr>
        <w:t xml:space="preserve"> use of power — using power-over others for one’s own gain. The Practices, on the contrary, are about accessing Spiritual Power, which, when used rightly, looks like power-within and power-among, not power-over.</w:t>
      </w:r>
    </w:p>
    <w:p w14:paraId="230B6457" w14:textId="77777777" w:rsidR="00015515" w:rsidRDefault="00015515" w:rsidP="002E4DC1">
      <w:pPr>
        <w:rPr>
          <w:sz w:val="28"/>
          <w:szCs w:val="28"/>
        </w:rPr>
      </w:pPr>
    </w:p>
    <w:p w14:paraId="52115833" w14:textId="239895A6" w:rsidR="00015515" w:rsidRPr="00015515" w:rsidRDefault="00015515" w:rsidP="002E4DC1">
      <w:pPr>
        <w:rPr>
          <w:sz w:val="28"/>
          <w:szCs w:val="28"/>
        </w:rPr>
      </w:pPr>
      <w:r>
        <w:rPr>
          <w:sz w:val="28"/>
          <w:szCs w:val="28"/>
        </w:rPr>
        <w:t>As humans, and especially as humans in developed countries, we CAN’T OT participate in destructive powers every day. How do we participate in destructive powers every day? (</w:t>
      </w:r>
      <w:proofErr w:type="gramStart"/>
      <w:r>
        <w:rPr>
          <w:sz w:val="28"/>
          <w:szCs w:val="28"/>
        </w:rPr>
        <w:t>responses</w:t>
      </w:r>
      <w:proofErr w:type="gramEnd"/>
      <w:r>
        <w:rPr>
          <w:sz w:val="28"/>
          <w:szCs w:val="28"/>
        </w:rPr>
        <w:t>) Can we eliminate destru</w:t>
      </w:r>
      <w:r w:rsidR="00AB2399">
        <w:rPr>
          <w:sz w:val="28"/>
          <w:szCs w:val="28"/>
        </w:rPr>
        <w:t>ctive power or temptation to wie</w:t>
      </w:r>
      <w:r>
        <w:rPr>
          <w:sz w:val="28"/>
          <w:szCs w:val="28"/>
        </w:rPr>
        <w:t>ld power over others? No.</w:t>
      </w:r>
    </w:p>
    <w:p w14:paraId="01FCB771" w14:textId="77777777" w:rsidR="00F64327" w:rsidRDefault="00F64327" w:rsidP="002E4DC1">
      <w:pPr>
        <w:rPr>
          <w:sz w:val="28"/>
          <w:szCs w:val="28"/>
        </w:rPr>
      </w:pPr>
    </w:p>
    <w:p w14:paraId="589EB0CA" w14:textId="29D3F4F3" w:rsidR="00F64327" w:rsidRDefault="00015515" w:rsidP="002E4DC1">
      <w:pPr>
        <w:rPr>
          <w:sz w:val="28"/>
          <w:szCs w:val="28"/>
        </w:rPr>
      </w:pPr>
      <w:r>
        <w:rPr>
          <w:sz w:val="28"/>
          <w:szCs w:val="28"/>
        </w:rPr>
        <w:t>But, i</w:t>
      </w:r>
      <w:r w:rsidR="00FC081E">
        <w:rPr>
          <w:sz w:val="28"/>
          <w:szCs w:val="28"/>
        </w:rPr>
        <w:t>t’s also true that i</w:t>
      </w:r>
      <w:r w:rsidR="00413762">
        <w:rPr>
          <w:sz w:val="28"/>
          <w:szCs w:val="28"/>
        </w:rPr>
        <w:t xml:space="preserve">ndigenous peoples all over the world over literally thousands of years developed cultures that minimized and balanced </w:t>
      </w:r>
      <w:r w:rsidR="00F64327">
        <w:rPr>
          <w:sz w:val="28"/>
          <w:szCs w:val="28"/>
        </w:rPr>
        <w:t>the destructive forces within them</w:t>
      </w:r>
      <w:r w:rsidR="00413762">
        <w:rPr>
          <w:sz w:val="28"/>
          <w:szCs w:val="28"/>
        </w:rPr>
        <w:t xml:space="preserve"> so</w:t>
      </w:r>
      <w:r w:rsidR="00F64327">
        <w:rPr>
          <w:sz w:val="28"/>
          <w:szCs w:val="28"/>
        </w:rPr>
        <w:t xml:space="preserve"> that those powers of destruction</w:t>
      </w:r>
      <w:r w:rsidR="00413762">
        <w:rPr>
          <w:sz w:val="28"/>
          <w:szCs w:val="28"/>
        </w:rPr>
        <w:t xml:space="preserve"> </w:t>
      </w:r>
      <w:r w:rsidR="00FC081E">
        <w:rPr>
          <w:sz w:val="28"/>
          <w:szCs w:val="28"/>
        </w:rPr>
        <w:t xml:space="preserve">were kept in check and </w:t>
      </w:r>
      <w:r w:rsidR="00413762">
        <w:rPr>
          <w:sz w:val="28"/>
          <w:szCs w:val="28"/>
        </w:rPr>
        <w:t xml:space="preserve">would not escalate into the kind of </w:t>
      </w:r>
      <w:r w:rsidR="00F64327">
        <w:rPr>
          <w:sz w:val="28"/>
          <w:szCs w:val="28"/>
        </w:rPr>
        <w:t>catastrophic</w:t>
      </w:r>
      <w:r w:rsidR="00413762">
        <w:rPr>
          <w:sz w:val="28"/>
          <w:szCs w:val="28"/>
        </w:rPr>
        <w:t xml:space="preserve"> </w:t>
      </w:r>
      <w:r w:rsidR="00F64327">
        <w:rPr>
          <w:sz w:val="28"/>
          <w:szCs w:val="28"/>
        </w:rPr>
        <w:t>destruction</w:t>
      </w:r>
      <w:r w:rsidR="00413762">
        <w:rPr>
          <w:sz w:val="28"/>
          <w:szCs w:val="28"/>
        </w:rPr>
        <w:t xml:space="preserve"> we </w:t>
      </w:r>
      <w:r w:rsidR="00F64327">
        <w:rPr>
          <w:sz w:val="28"/>
          <w:szCs w:val="28"/>
        </w:rPr>
        <w:t xml:space="preserve">are experiencing today.  </w:t>
      </w:r>
    </w:p>
    <w:p w14:paraId="6E577E90" w14:textId="77777777" w:rsidR="00F64327" w:rsidRDefault="00F64327" w:rsidP="002E4DC1">
      <w:pPr>
        <w:rPr>
          <w:sz w:val="28"/>
          <w:szCs w:val="28"/>
        </w:rPr>
      </w:pPr>
    </w:p>
    <w:p w14:paraId="79443BAE" w14:textId="40F1C4C9" w:rsidR="00413762" w:rsidRDefault="00FC081E" w:rsidP="002E4DC1">
      <w:pPr>
        <w:rPr>
          <w:sz w:val="28"/>
          <w:szCs w:val="28"/>
        </w:rPr>
      </w:pPr>
      <w:r>
        <w:rPr>
          <w:sz w:val="28"/>
          <w:szCs w:val="28"/>
        </w:rPr>
        <w:t>Did you know that THIS indigenous wisdom is at</w:t>
      </w:r>
      <w:r w:rsidR="00F64327">
        <w:rPr>
          <w:sz w:val="28"/>
          <w:szCs w:val="28"/>
        </w:rPr>
        <w:t xml:space="preserve"> the center of our own scripture</w:t>
      </w:r>
      <w:r>
        <w:rPr>
          <w:sz w:val="28"/>
          <w:szCs w:val="28"/>
        </w:rPr>
        <w:t xml:space="preserve">s and faith tradition? </w:t>
      </w:r>
      <w:r w:rsidR="00F64327">
        <w:rPr>
          <w:sz w:val="28"/>
          <w:szCs w:val="28"/>
        </w:rPr>
        <w:t xml:space="preserve"> Where?  </w:t>
      </w:r>
      <w:r>
        <w:rPr>
          <w:sz w:val="28"/>
          <w:szCs w:val="28"/>
        </w:rPr>
        <w:t>(</w:t>
      </w:r>
      <w:proofErr w:type="gramStart"/>
      <w:r>
        <w:rPr>
          <w:sz w:val="28"/>
          <w:szCs w:val="28"/>
        </w:rPr>
        <w:t>responses</w:t>
      </w:r>
      <w:proofErr w:type="gramEnd"/>
      <w:r>
        <w:rPr>
          <w:sz w:val="28"/>
          <w:szCs w:val="28"/>
        </w:rPr>
        <w:t>)</w:t>
      </w:r>
    </w:p>
    <w:p w14:paraId="43FD4DE8" w14:textId="77777777" w:rsidR="00FC081E" w:rsidRDefault="00FC081E" w:rsidP="002E4DC1">
      <w:pPr>
        <w:rPr>
          <w:sz w:val="28"/>
          <w:szCs w:val="28"/>
        </w:rPr>
      </w:pPr>
    </w:p>
    <w:p w14:paraId="76F083EF" w14:textId="540629A0" w:rsidR="00F64327" w:rsidRDefault="00F64327" w:rsidP="002E4DC1">
      <w:pPr>
        <w:rPr>
          <w:sz w:val="28"/>
          <w:szCs w:val="28"/>
        </w:rPr>
      </w:pPr>
      <w:r>
        <w:rPr>
          <w:sz w:val="28"/>
          <w:szCs w:val="28"/>
        </w:rPr>
        <w:t xml:space="preserve">SABBATH </w:t>
      </w:r>
      <w:r w:rsidR="00FC081E">
        <w:rPr>
          <w:sz w:val="28"/>
          <w:szCs w:val="28"/>
        </w:rPr>
        <w:t xml:space="preserve">— one of the top </w:t>
      </w:r>
      <w:proofErr w:type="gramStart"/>
      <w:r w:rsidR="00FC081E">
        <w:rPr>
          <w:sz w:val="28"/>
          <w:szCs w:val="28"/>
        </w:rPr>
        <w:t>ten commandments</w:t>
      </w:r>
      <w:proofErr w:type="gramEnd"/>
      <w:r w:rsidR="00FC081E">
        <w:rPr>
          <w:sz w:val="28"/>
          <w:szCs w:val="28"/>
        </w:rPr>
        <w:t>, to rest and let the rest of creation rest too! And what reason do the scriptures give for why practicing Sabbath is so important? Sabbath is part of the very r</w:t>
      </w:r>
      <w:r>
        <w:rPr>
          <w:sz w:val="28"/>
          <w:szCs w:val="28"/>
        </w:rPr>
        <w:t xml:space="preserve">hythms of creation </w:t>
      </w:r>
      <w:r w:rsidR="00FC081E">
        <w:rPr>
          <w:sz w:val="28"/>
          <w:szCs w:val="28"/>
        </w:rPr>
        <w:t xml:space="preserve">as expressed in the creation story of Genesis 1, </w:t>
      </w:r>
      <w:r>
        <w:rPr>
          <w:sz w:val="28"/>
          <w:szCs w:val="28"/>
        </w:rPr>
        <w:t xml:space="preserve">AND </w:t>
      </w:r>
      <w:r w:rsidR="00FC081E">
        <w:rPr>
          <w:sz w:val="28"/>
          <w:szCs w:val="28"/>
        </w:rPr>
        <w:t xml:space="preserve">we are to practice Sabbath because when our ancestors were slaves in Egypt they were FORBIDDEN to practice Sabbath. It is a sign, a memory, a cautionary reminder about enslavement to and </w:t>
      </w:r>
      <w:r>
        <w:rPr>
          <w:sz w:val="28"/>
          <w:szCs w:val="28"/>
        </w:rPr>
        <w:t>libe</w:t>
      </w:r>
      <w:r w:rsidR="00FC081E">
        <w:rPr>
          <w:sz w:val="28"/>
          <w:szCs w:val="28"/>
        </w:rPr>
        <w:t>ration from destructive empires!</w:t>
      </w:r>
    </w:p>
    <w:p w14:paraId="5B6583A6" w14:textId="67A293D2" w:rsidR="00FC081E" w:rsidRDefault="00FC081E" w:rsidP="002E4DC1">
      <w:pPr>
        <w:rPr>
          <w:sz w:val="28"/>
          <w:szCs w:val="28"/>
        </w:rPr>
      </w:pPr>
      <w:r>
        <w:rPr>
          <w:sz w:val="28"/>
          <w:szCs w:val="28"/>
        </w:rPr>
        <w:lastRenderedPageBreak/>
        <w:t xml:space="preserve">And there is also then </w:t>
      </w:r>
      <w:r w:rsidR="00F64327">
        <w:rPr>
          <w:sz w:val="28"/>
          <w:szCs w:val="28"/>
        </w:rPr>
        <w:t xml:space="preserve">THE GREAT SABBATH – YEAR OF JUBILEE </w:t>
      </w:r>
      <w:r>
        <w:rPr>
          <w:sz w:val="28"/>
          <w:szCs w:val="28"/>
        </w:rPr>
        <w:t xml:space="preserve">in Leviticus 25. At the Jubilee year, </w:t>
      </w:r>
      <w:r w:rsidR="00F64327">
        <w:rPr>
          <w:sz w:val="28"/>
          <w:szCs w:val="28"/>
        </w:rPr>
        <w:t xml:space="preserve">any economic imbalances that were created over the course of 49 years were put back into balance. People who had to sell their land or their </w:t>
      </w:r>
      <w:proofErr w:type="gramStart"/>
      <w:r w:rsidR="00F64327">
        <w:rPr>
          <w:sz w:val="28"/>
          <w:szCs w:val="28"/>
        </w:rPr>
        <w:t>labor</w:t>
      </w:r>
      <w:proofErr w:type="gramEnd"/>
      <w:r w:rsidR="00F64327">
        <w:rPr>
          <w:sz w:val="28"/>
          <w:szCs w:val="28"/>
        </w:rPr>
        <w:t xml:space="preserve"> as indentured servants would g</w:t>
      </w:r>
      <w:r>
        <w:rPr>
          <w:sz w:val="28"/>
          <w:szCs w:val="28"/>
        </w:rPr>
        <w:t>o free and get their land back. Surprise, surprise, Leviticus 25 doesn’t get much play in American Christianity because it undoes every American myth there is about unlimited accumulation of wealth and prosperity! Jubilee is heresy to American Christianity!</w:t>
      </w:r>
    </w:p>
    <w:p w14:paraId="5DE50475" w14:textId="77777777" w:rsidR="00FC081E" w:rsidRDefault="00FC081E" w:rsidP="002E4DC1">
      <w:pPr>
        <w:rPr>
          <w:sz w:val="28"/>
          <w:szCs w:val="28"/>
        </w:rPr>
      </w:pPr>
    </w:p>
    <w:p w14:paraId="1079A80F" w14:textId="2FB1CAD0" w:rsidR="00F64327" w:rsidRDefault="00FC081E" w:rsidP="002E4DC1">
      <w:pPr>
        <w:rPr>
          <w:sz w:val="28"/>
          <w:szCs w:val="28"/>
        </w:rPr>
      </w:pPr>
      <w:r>
        <w:rPr>
          <w:sz w:val="28"/>
          <w:szCs w:val="28"/>
        </w:rPr>
        <w:t>But despite how American Christi</w:t>
      </w:r>
      <w:r w:rsidR="00AB2399">
        <w:rPr>
          <w:sz w:val="28"/>
          <w:szCs w:val="28"/>
        </w:rPr>
        <w:t>a</w:t>
      </w:r>
      <w:r>
        <w:rPr>
          <w:sz w:val="28"/>
          <w:szCs w:val="28"/>
        </w:rPr>
        <w:t>nity marginalizes restoring economic and social balance, JUBILEE</w:t>
      </w:r>
      <w:r w:rsidR="00F64327">
        <w:rPr>
          <w:sz w:val="28"/>
          <w:szCs w:val="28"/>
        </w:rPr>
        <w:t xml:space="preserve"> WAS RIGHT AT THE </w:t>
      </w:r>
      <w:r>
        <w:rPr>
          <w:sz w:val="28"/>
          <w:szCs w:val="28"/>
        </w:rPr>
        <w:t>CENTER</w:t>
      </w:r>
      <w:r w:rsidR="00F64327">
        <w:rPr>
          <w:sz w:val="28"/>
          <w:szCs w:val="28"/>
        </w:rPr>
        <w:t xml:space="preserve"> of JESUS’ MINISTRY: In Luke 4, right when Jesus returns from his forty days in the wilderness, he goes straight to the temple and proclaims what? From Isaiah 61:</w:t>
      </w:r>
    </w:p>
    <w:p w14:paraId="7A93BA22" w14:textId="59390DDF" w:rsidR="00FC7045" w:rsidRPr="00244FBC" w:rsidRDefault="00F64327" w:rsidP="00F64327">
      <w:pPr>
        <w:rPr>
          <w:rFonts w:eastAsia="Times New Roman" w:cs="Times New Roman"/>
          <w:color w:val="000000"/>
          <w:sz w:val="28"/>
          <w:shd w:val="clear" w:color="auto" w:fill="FFFFFF"/>
        </w:rPr>
      </w:pPr>
      <w:r w:rsidRPr="00244FBC">
        <w:rPr>
          <w:rFonts w:eastAsia="Times New Roman" w:cs="Times New Roman"/>
          <w:color w:val="000000"/>
          <w:sz w:val="28"/>
          <w:shd w:val="clear" w:color="auto" w:fill="FFFFFF"/>
        </w:rPr>
        <w:t xml:space="preserve">The Spirit of the </w:t>
      </w:r>
      <w:r w:rsidRPr="00244FBC">
        <w:rPr>
          <w:rFonts w:eastAsia="Times New Roman" w:cs="Times New Roman"/>
          <w:smallCaps/>
          <w:color w:val="000000"/>
          <w:sz w:val="28"/>
          <w:shd w:val="clear" w:color="auto" w:fill="FFFFFF"/>
        </w:rPr>
        <w:t>Lord</w:t>
      </w:r>
      <w:r w:rsidR="00FC7045" w:rsidRPr="00244FBC">
        <w:rPr>
          <w:rFonts w:eastAsia="Times New Roman" w:cs="Times New Roman"/>
          <w:smallCaps/>
          <w:color w:val="000000"/>
          <w:sz w:val="28"/>
          <w:shd w:val="clear" w:color="auto" w:fill="FFFFFF"/>
        </w:rPr>
        <w:t xml:space="preserve"> </w:t>
      </w:r>
      <w:r w:rsidR="00FC7045" w:rsidRPr="00244FBC">
        <w:rPr>
          <w:rFonts w:eastAsia="Times New Roman" w:cs="Times New Roman"/>
          <w:color w:val="000000"/>
          <w:sz w:val="28"/>
          <w:shd w:val="clear" w:color="auto" w:fill="FFFFFF"/>
        </w:rPr>
        <w:t>is upon me,</w:t>
      </w:r>
      <w:r w:rsidRPr="00244FBC">
        <w:rPr>
          <w:rFonts w:eastAsia="Times New Roman" w:cs="Times New Roman"/>
          <w:smallCaps/>
          <w:color w:val="000000"/>
          <w:sz w:val="28"/>
          <w:shd w:val="clear" w:color="auto" w:fill="FFFFFF"/>
        </w:rPr>
        <w:t xml:space="preserve"> [can we say</w:t>
      </w:r>
      <w:r w:rsidR="00FC081E">
        <w:rPr>
          <w:rFonts w:eastAsia="Times New Roman" w:cs="Times New Roman"/>
          <w:smallCaps/>
          <w:color w:val="000000"/>
          <w:sz w:val="28"/>
          <w:shd w:val="clear" w:color="auto" w:fill="FFFFFF"/>
        </w:rPr>
        <w:t xml:space="preserve"> Practice #1:</w:t>
      </w:r>
      <w:r w:rsidRPr="00244FBC">
        <w:rPr>
          <w:rFonts w:eastAsia="Times New Roman" w:cs="Times New Roman"/>
          <w:smallCaps/>
          <w:color w:val="000000"/>
          <w:sz w:val="28"/>
          <w:shd w:val="clear" w:color="auto" w:fill="FFFFFF"/>
        </w:rPr>
        <w:t xml:space="preserve"> </w:t>
      </w:r>
      <w:r w:rsidR="00FC7045" w:rsidRPr="00244FBC">
        <w:rPr>
          <w:rFonts w:eastAsia="Times New Roman" w:cs="Times New Roman"/>
          <w:smallCaps/>
          <w:color w:val="000000"/>
          <w:sz w:val="28"/>
          <w:shd w:val="clear" w:color="auto" w:fill="FFFFFF"/>
        </w:rPr>
        <w:t xml:space="preserve">“I have accessed </w:t>
      </w:r>
      <w:r w:rsidRPr="00244FBC">
        <w:rPr>
          <w:rFonts w:eastAsia="Times New Roman" w:cs="Times New Roman"/>
          <w:smallCaps/>
          <w:color w:val="000000"/>
          <w:sz w:val="28"/>
          <w:shd w:val="clear" w:color="auto" w:fill="FFFFFF"/>
        </w:rPr>
        <w:t>the POWER</w:t>
      </w:r>
      <w:r w:rsidR="00FC7045" w:rsidRPr="00244FBC">
        <w:rPr>
          <w:rFonts w:eastAsia="Times New Roman" w:cs="Times New Roman"/>
          <w:smallCaps/>
          <w:color w:val="000000"/>
          <w:sz w:val="28"/>
          <w:shd w:val="clear" w:color="auto" w:fill="FFFFFF"/>
        </w:rPr>
        <w:t xml:space="preserve"> of God and that power is now in me</w:t>
      </w:r>
      <w:proofErr w:type="gramStart"/>
      <w:r w:rsidR="00FC7045" w:rsidRPr="00244FBC">
        <w:rPr>
          <w:rFonts w:eastAsia="Times New Roman" w:cs="Times New Roman"/>
          <w:smallCaps/>
          <w:color w:val="000000"/>
          <w:sz w:val="28"/>
          <w:shd w:val="clear" w:color="auto" w:fill="FFFFFF"/>
        </w:rPr>
        <w:t>]</w:t>
      </w:r>
      <w:r w:rsidRPr="00244FBC">
        <w:rPr>
          <w:rFonts w:eastAsia="Times New Roman" w:cs="Times New Roman"/>
          <w:color w:val="000000"/>
          <w:sz w:val="28"/>
          <w:shd w:val="clear" w:color="auto" w:fill="FFFFFF"/>
        </w:rPr>
        <w:t> </w:t>
      </w:r>
      <w:r w:rsidR="00FC7045" w:rsidRPr="00244FBC">
        <w:rPr>
          <w:rFonts w:eastAsia="Times New Roman" w:cs="Times New Roman"/>
          <w:color w:val="000000"/>
          <w:sz w:val="28"/>
        </w:rPr>
        <w:t xml:space="preserve"> </w:t>
      </w:r>
      <w:proofErr w:type="gramEnd"/>
      <w:r w:rsidRPr="00244FBC">
        <w:rPr>
          <w:rFonts w:eastAsia="Times New Roman" w:cs="Times New Roman"/>
          <w:color w:val="000000"/>
          <w:sz w:val="28"/>
        </w:rPr>
        <w:br/>
      </w:r>
      <w:r w:rsidRPr="00244FBC">
        <w:rPr>
          <w:rFonts w:eastAsia="Times New Roman" w:cs="Times New Roman"/>
          <w:color w:val="000000"/>
          <w:sz w:val="12"/>
          <w:szCs w:val="10"/>
          <w:shd w:val="clear" w:color="auto" w:fill="FFFFFF"/>
        </w:rPr>
        <w:t>    </w:t>
      </w:r>
      <w:r w:rsidRPr="00244FBC">
        <w:rPr>
          <w:rFonts w:eastAsia="Times New Roman" w:cs="Times New Roman"/>
          <w:color w:val="000000"/>
          <w:sz w:val="28"/>
          <w:shd w:val="clear" w:color="auto" w:fill="FFFFFF"/>
        </w:rPr>
        <w:t>because the </w:t>
      </w:r>
      <w:r w:rsidRPr="00244FBC">
        <w:rPr>
          <w:rFonts w:eastAsia="Times New Roman" w:cs="Times New Roman"/>
          <w:smallCaps/>
          <w:color w:val="000000"/>
          <w:sz w:val="28"/>
          <w:shd w:val="clear" w:color="auto" w:fill="FFFFFF"/>
        </w:rPr>
        <w:t>Lord</w:t>
      </w:r>
      <w:r w:rsidRPr="00244FBC">
        <w:rPr>
          <w:rFonts w:eastAsia="Times New Roman" w:cs="Times New Roman"/>
          <w:color w:val="000000"/>
          <w:sz w:val="28"/>
          <w:shd w:val="clear" w:color="auto" w:fill="FFFFFF"/>
        </w:rPr>
        <w:t> has anointed me</w:t>
      </w:r>
      <w:r w:rsidRPr="00244FBC">
        <w:rPr>
          <w:rFonts w:eastAsia="Times New Roman" w:cs="Times New Roman"/>
          <w:color w:val="000000"/>
          <w:sz w:val="28"/>
        </w:rPr>
        <w:br/>
      </w:r>
      <w:r w:rsidRPr="00244FBC">
        <w:rPr>
          <w:rFonts w:eastAsia="Times New Roman" w:cs="Times New Roman"/>
          <w:color w:val="000000"/>
          <w:sz w:val="12"/>
          <w:szCs w:val="10"/>
          <w:shd w:val="clear" w:color="auto" w:fill="FFFFFF"/>
        </w:rPr>
        <w:t>    </w:t>
      </w:r>
      <w:r w:rsidRPr="00244FBC">
        <w:rPr>
          <w:rFonts w:eastAsia="Times New Roman" w:cs="Times New Roman"/>
          <w:color w:val="000000"/>
          <w:sz w:val="28"/>
          <w:shd w:val="clear" w:color="auto" w:fill="FFFFFF"/>
        </w:rPr>
        <w:t>to proclaim good news to the poor.</w:t>
      </w:r>
      <w:r w:rsidRPr="00244FBC">
        <w:rPr>
          <w:rFonts w:eastAsia="Times New Roman" w:cs="Times New Roman"/>
          <w:color w:val="000000"/>
          <w:sz w:val="28"/>
        </w:rPr>
        <w:br/>
      </w:r>
      <w:proofErr w:type="gramStart"/>
      <w:r w:rsidR="00FC7045" w:rsidRPr="00244FBC">
        <w:rPr>
          <w:rFonts w:eastAsia="Times New Roman" w:cs="Times New Roman"/>
          <w:color w:val="000000"/>
          <w:sz w:val="28"/>
          <w:shd w:val="clear" w:color="auto" w:fill="FFFFFF"/>
        </w:rPr>
        <w:t>to</w:t>
      </w:r>
      <w:proofErr w:type="gramEnd"/>
      <w:r w:rsidRPr="00244FBC">
        <w:rPr>
          <w:rFonts w:eastAsia="Times New Roman" w:cs="Times New Roman"/>
          <w:color w:val="000000"/>
          <w:sz w:val="28"/>
          <w:shd w:val="clear" w:color="auto" w:fill="FFFFFF"/>
        </w:rPr>
        <w:t xml:space="preserve"> bind up the brokenhearted,</w:t>
      </w:r>
      <w:r w:rsidRPr="00244FBC">
        <w:rPr>
          <w:rFonts w:eastAsia="Times New Roman" w:cs="Times New Roman"/>
          <w:color w:val="000000"/>
          <w:sz w:val="28"/>
        </w:rPr>
        <w:br/>
      </w:r>
      <w:r w:rsidRPr="00244FBC">
        <w:rPr>
          <w:rFonts w:eastAsia="Times New Roman" w:cs="Times New Roman"/>
          <w:color w:val="000000"/>
          <w:sz w:val="12"/>
          <w:szCs w:val="10"/>
          <w:shd w:val="clear" w:color="auto" w:fill="FFFFFF"/>
        </w:rPr>
        <w:t>    </w:t>
      </w:r>
      <w:r w:rsidRPr="00244FBC">
        <w:rPr>
          <w:rFonts w:eastAsia="Times New Roman" w:cs="Times New Roman"/>
          <w:color w:val="000000"/>
          <w:sz w:val="28"/>
          <w:shd w:val="clear" w:color="auto" w:fill="FFFFFF"/>
        </w:rPr>
        <w:t>to proclaim freedom for the captives</w:t>
      </w:r>
      <w:r w:rsidRPr="00244FBC">
        <w:rPr>
          <w:rFonts w:eastAsia="Times New Roman" w:cs="Times New Roman"/>
          <w:color w:val="000000"/>
          <w:sz w:val="28"/>
        </w:rPr>
        <w:br/>
      </w:r>
      <w:r w:rsidRPr="00244FBC">
        <w:rPr>
          <w:rFonts w:eastAsia="Times New Roman" w:cs="Times New Roman"/>
          <w:color w:val="000000"/>
          <w:sz w:val="12"/>
          <w:szCs w:val="10"/>
          <w:shd w:val="clear" w:color="auto" w:fill="FFFFFF"/>
        </w:rPr>
        <w:t>    </w:t>
      </w:r>
      <w:r w:rsidRPr="00244FBC">
        <w:rPr>
          <w:rFonts w:eastAsia="Times New Roman" w:cs="Times New Roman"/>
          <w:color w:val="000000"/>
          <w:sz w:val="28"/>
          <w:shd w:val="clear" w:color="auto" w:fill="FFFFFF"/>
        </w:rPr>
        <w:t>and release from darkness for the prisoners,</w:t>
      </w:r>
      <w:r w:rsidRPr="00244FBC">
        <w:rPr>
          <w:rFonts w:eastAsia="Times New Roman" w:cs="Times New Roman"/>
          <w:color w:val="000000"/>
          <w:sz w:val="16"/>
          <w:szCs w:val="15"/>
          <w:shd w:val="clear" w:color="auto" w:fill="FFFFFF"/>
          <w:vertAlign w:val="superscript"/>
        </w:rPr>
        <w:t>[</w:t>
      </w:r>
      <w:hyperlink r:id="rId5" w:anchor="fen-NIV-18845a" w:tooltip="See footnote a" w:history="1">
        <w:r w:rsidRPr="00244FBC">
          <w:rPr>
            <w:rFonts w:eastAsia="Times New Roman" w:cs="Times New Roman"/>
            <w:color w:val="B34B2C"/>
            <w:sz w:val="16"/>
            <w:szCs w:val="15"/>
            <w:u w:val="single"/>
            <w:vertAlign w:val="superscript"/>
          </w:rPr>
          <w:t>a</w:t>
        </w:r>
      </w:hyperlink>
      <w:r w:rsidRPr="00244FBC">
        <w:rPr>
          <w:rFonts w:eastAsia="Times New Roman" w:cs="Times New Roman"/>
          <w:color w:val="000000"/>
          <w:sz w:val="16"/>
          <w:szCs w:val="15"/>
          <w:shd w:val="clear" w:color="auto" w:fill="FFFFFF"/>
          <w:vertAlign w:val="superscript"/>
        </w:rPr>
        <w:t>]</w:t>
      </w:r>
      <w:r w:rsidRPr="00244FBC">
        <w:rPr>
          <w:rFonts w:eastAsia="Times New Roman" w:cs="Times New Roman"/>
          <w:color w:val="000000"/>
          <w:sz w:val="28"/>
        </w:rPr>
        <w:br/>
      </w:r>
      <w:r w:rsidRPr="00244FBC">
        <w:rPr>
          <w:rFonts w:eastAsia="Times New Roman" w:cs="Times New Roman"/>
          <w:b/>
          <w:bCs/>
          <w:color w:val="000000"/>
          <w:sz w:val="20"/>
          <w:szCs w:val="18"/>
          <w:shd w:val="clear" w:color="auto" w:fill="FFFFFF"/>
          <w:vertAlign w:val="superscript"/>
        </w:rPr>
        <w:t>2 </w:t>
      </w:r>
      <w:r w:rsidRPr="00244FBC">
        <w:rPr>
          <w:rFonts w:eastAsia="Times New Roman" w:cs="Times New Roman"/>
          <w:color w:val="000000"/>
          <w:sz w:val="28"/>
          <w:shd w:val="clear" w:color="auto" w:fill="FFFFFF"/>
        </w:rPr>
        <w:t>to proclaim the year of the </w:t>
      </w:r>
      <w:r w:rsidRPr="00244FBC">
        <w:rPr>
          <w:rFonts w:eastAsia="Times New Roman" w:cs="Times New Roman"/>
          <w:smallCaps/>
          <w:color w:val="000000"/>
          <w:sz w:val="28"/>
          <w:shd w:val="clear" w:color="auto" w:fill="FFFFFF"/>
        </w:rPr>
        <w:t>Lord</w:t>
      </w:r>
      <w:r w:rsidRPr="00244FBC">
        <w:rPr>
          <w:rFonts w:eastAsia="Times New Roman" w:cs="Times New Roman"/>
          <w:color w:val="000000"/>
          <w:sz w:val="28"/>
          <w:shd w:val="clear" w:color="auto" w:fill="FFFFFF"/>
        </w:rPr>
        <w:t>’s favor</w:t>
      </w:r>
      <w:r w:rsidR="00FC7045" w:rsidRPr="00244FBC">
        <w:rPr>
          <w:rFonts w:eastAsia="Times New Roman" w:cs="Times New Roman"/>
          <w:color w:val="000000"/>
          <w:sz w:val="28"/>
          <w:shd w:val="clear" w:color="auto" w:fill="FFFFFF"/>
        </w:rPr>
        <w:t>.</w:t>
      </w:r>
    </w:p>
    <w:p w14:paraId="3E25EF79" w14:textId="38D461BB" w:rsidR="00FC7045" w:rsidRPr="00244FBC" w:rsidRDefault="00FC7045" w:rsidP="00F64327">
      <w:pPr>
        <w:rPr>
          <w:rFonts w:eastAsia="Times New Roman" w:cs="Times New Roman"/>
          <w:color w:val="000000"/>
          <w:sz w:val="28"/>
          <w:shd w:val="clear" w:color="auto" w:fill="FFFFFF"/>
        </w:rPr>
      </w:pPr>
      <w:r w:rsidRPr="00244FBC">
        <w:rPr>
          <w:rFonts w:eastAsia="Times New Roman" w:cs="Times New Roman"/>
          <w:color w:val="000000"/>
          <w:sz w:val="28"/>
          <w:shd w:val="clear" w:color="auto" w:fill="FFFFFF"/>
        </w:rPr>
        <w:t xml:space="preserve">Do you know what the Year of the Lord’s Favor is?  The year of Jubilee! </w:t>
      </w:r>
      <w:proofErr w:type="gramStart"/>
      <w:r w:rsidRPr="00244FBC">
        <w:rPr>
          <w:rFonts w:eastAsia="Times New Roman" w:cs="Times New Roman"/>
          <w:color w:val="000000"/>
          <w:sz w:val="28"/>
          <w:shd w:val="clear" w:color="auto" w:fill="FFFFFF"/>
        </w:rPr>
        <w:t>The year of econ</w:t>
      </w:r>
      <w:r w:rsidR="008B1C49" w:rsidRPr="00244FBC">
        <w:rPr>
          <w:rFonts w:eastAsia="Times New Roman" w:cs="Times New Roman"/>
          <w:color w:val="000000"/>
          <w:sz w:val="28"/>
          <w:shd w:val="clear" w:color="auto" w:fill="FFFFFF"/>
        </w:rPr>
        <w:t xml:space="preserve">omic redistribution to keep </w:t>
      </w:r>
      <w:r w:rsidRPr="00244FBC">
        <w:rPr>
          <w:rFonts w:eastAsia="Times New Roman" w:cs="Times New Roman"/>
          <w:color w:val="000000"/>
          <w:sz w:val="28"/>
          <w:shd w:val="clear" w:color="auto" w:fill="FFFFFF"/>
        </w:rPr>
        <w:t xml:space="preserve">destructive </w:t>
      </w:r>
      <w:r w:rsidR="008B1C49" w:rsidRPr="00244FBC">
        <w:rPr>
          <w:rFonts w:eastAsia="Times New Roman" w:cs="Times New Roman"/>
          <w:color w:val="000000"/>
          <w:sz w:val="28"/>
          <w:shd w:val="clear" w:color="auto" w:fill="FFFFFF"/>
        </w:rPr>
        <w:t xml:space="preserve">and oppressive </w:t>
      </w:r>
      <w:r w:rsidRPr="00244FBC">
        <w:rPr>
          <w:rFonts w:eastAsia="Times New Roman" w:cs="Times New Roman"/>
          <w:color w:val="000000"/>
          <w:sz w:val="28"/>
          <w:shd w:val="clear" w:color="auto" w:fill="FFFFFF"/>
        </w:rPr>
        <w:t>powers in check.</w:t>
      </w:r>
      <w:proofErr w:type="gramEnd"/>
      <w:r w:rsidRPr="00244FBC">
        <w:rPr>
          <w:rFonts w:eastAsia="Times New Roman" w:cs="Times New Roman"/>
          <w:color w:val="000000"/>
          <w:sz w:val="28"/>
          <w:shd w:val="clear" w:color="auto" w:fill="FFFFFF"/>
        </w:rPr>
        <w:t xml:space="preserve"> </w:t>
      </w:r>
      <w:r w:rsidR="008B1C49" w:rsidRPr="00244FBC">
        <w:rPr>
          <w:rFonts w:eastAsia="Times New Roman" w:cs="Times New Roman"/>
          <w:color w:val="000000"/>
          <w:sz w:val="28"/>
          <w:shd w:val="clear" w:color="auto" w:fill="FFFFFF"/>
        </w:rPr>
        <w:t xml:space="preserve">Not eliminate them. Not destroy them. Keep them in check. </w:t>
      </w:r>
      <w:proofErr w:type="gramStart"/>
      <w:r w:rsidR="008B1C49" w:rsidRPr="00244FBC">
        <w:rPr>
          <w:rFonts w:eastAsia="Times New Roman" w:cs="Times New Roman"/>
          <w:color w:val="000000"/>
          <w:sz w:val="28"/>
          <w:shd w:val="clear" w:color="auto" w:fill="FFFFFF"/>
        </w:rPr>
        <w:t>In balance.</w:t>
      </w:r>
      <w:proofErr w:type="gramEnd"/>
      <w:r w:rsidR="006F356E">
        <w:rPr>
          <w:rFonts w:eastAsia="Times New Roman" w:cs="Times New Roman"/>
          <w:color w:val="000000"/>
          <w:sz w:val="28"/>
          <w:shd w:val="clear" w:color="auto" w:fill="FFFFFF"/>
        </w:rPr>
        <w:t xml:space="preserve"> </w:t>
      </w:r>
      <w:proofErr w:type="gramStart"/>
      <w:r w:rsidR="006F356E">
        <w:rPr>
          <w:rFonts w:eastAsia="Times New Roman" w:cs="Times New Roman"/>
          <w:color w:val="000000"/>
          <w:sz w:val="28"/>
          <w:shd w:val="clear" w:color="auto" w:fill="FFFFFF"/>
        </w:rPr>
        <w:t xml:space="preserve">In their place so that all creatures might live in </w:t>
      </w:r>
      <w:r w:rsidR="00FC081E">
        <w:rPr>
          <w:rFonts w:eastAsia="Times New Roman" w:cs="Times New Roman"/>
          <w:color w:val="000000"/>
          <w:sz w:val="28"/>
          <w:shd w:val="clear" w:color="auto" w:fill="FFFFFF"/>
        </w:rPr>
        <w:t>safety</w:t>
      </w:r>
      <w:r w:rsidR="006F356E">
        <w:rPr>
          <w:rFonts w:eastAsia="Times New Roman" w:cs="Times New Roman"/>
          <w:color w:val="000000"/>
          <w:sz w:val="28"/>
          <w:shd w:val="clear" w:color="auto" w:fill="FFFFFF"/>
        </w:rPr>
        <w:t>, in Shalom.</w:t>
      </w:r>
      <w:proofErr w:type="gramEnd"/>
    </w:p>
    <w:p w14:paraId="2E238BB0" w14:textId="77777777" w:rsidR="00FC7045" w:rsidRPr="00244FBC" w:rsidRDefault="00FC7045" w:rsidP="00F64327">
      <w:pPr>
        <w:rPr>
          <w:rFonts w:eastAsia="Times New Roman" w:cs="Times New Roman"/>
          <w:color w:val="000000"/>
          <w:sz w:val="28"/>
        </w:rPr>
      </w:pPr>
    </w:p>
    <w:p w14:paraId="147AFB89" w14:textId="50EB4716" w:rsidR="00FC7045" w:rsidRDefault="00FC7045" w:rsidP="00F64327">
      <w:pPr>
        <w:rPr>
          <w:rFonts w:eastAsia="Times New Roman" w:cs="Times New Roman"/>
          <w:color w:val="000000"/>
          <w:sz w:val="28"/>
          <w:shd w:val="clear" w:color="auto" w:fill="FFFFFF"/>
        </w:rPr>
      </w:pPr>
      <w:r w:rsidRPr="00244FBC">
        <w:rPr>
          <w:rFonts w:eastAsia="Times New Roman" w:cs="Times New Roman"/>
          <w:color w:val="000000"/>
          <w:sz w:val="28"/>
        </w:rPr>
        <w:t xml:space="preserve">Does anyone remember what part Jesus left off? He stopped quoting Isaiah right in the middle of a couplet in verse 2 of chapter 61. Do you remember what the </w:t>
      </w:r>
      <w:r w:rsidR="00FC081E">
        <w:rPr>
          <w:rFonts w:eastAsia="Times New Roman" w:cs="Times New Roman"/>
          <w:color w:val="000000"/>
          <w:sz w:val="28"/>
        </w:rPr>
        <w:t>next line</w:t>
      </w:r>
      <w:r w:rsidRPr="00244FBC">
        <w:rPr>
          <w:rFonts w:eastAsia="Times New Roman" w:cs="Times New Roman"/>
          <w:color w:val="000000"/>
          <w:sz w:val="28"/>
        </w:rPr>
        <w:t xml:space="preserve"> of verse 2 says? It’s supposed to say, “to proclaim the year of the Lord’s favor </w:t>
      </w:r>
      <w:r w:rsidR="00F64327" w:rsidRPr="00244FBC">
        <w:rPr>
          <w:rFonts w:eastAsia="Times New Roman" w:cs="Times New Roman"/>
          <w:color w:val="000000"/>
          <w:sz w:val="28"/>
          <w:shd w:val="clear" w:color="auto" w:fill="FFFFFF"/>
        </w:rPr>
        <w:t>and the day of vengeance of our God</w:t>
      </w:r>
      <w:r w:rsidRPr="00244FBC">
        <w:rPr>
          <w:rFonts w:eastAsia="Times New Roman" w:cs="Times New Roman"/>
          <w:color w:val="000000"/>
          <w:sz w:val="28"/>
          <w:shd w:val="clear" w:color="auto" w:fill="FFFFFF"/>
        </w:rPr>
        <w:t xml:space="preserve">.” </w:t>
      </w:r>
    </w:p>
    <w:p w14:paraId="6D130343" w14:textId="77777777" w:rsidR="00FC081E" w:rsidRPr="00244FBC" w:rsidRDefault="00FC081E" w:rsidP="00F64327">
      <w:pPr>
        <w:rPr>
          <w:rFonts w:eastAsia="Times New Roman" w:cs="Times New Roman"/>
          <w:color w:val="000000"/>
          <w:sz w:val="28"/>
          <w:shd w:val="clear" w:color="auto" w:fill="FFFFFF"/>
        </w:rPr>
      </w:pPr>
    </w:p>
    <w:p w14:paraId="5784E9E4" w14:textId="6289EC16" w:rsidR="00F64327" w:rsidRDefault="00FC7045" w:rsidP="00F64327">
      <w:pPr>
        <w:rPr>
          <w:rFonts w:eastAsia="Times New Roman" w:cs="Times New Roman"/>
          <w:color w:val="000000"/>
          <w:sz w:val="28"/>
          <w:shd w:val="clear" w:color="auto" w:fill="FFFFFF"/>
        </w:rPr>
      </w:pPr>
      <w:r w:rsidRPr="00244FBC">
        <w:rPr>
          <w:rFonts w:eastAsia="Times New Roman" w:cs="Times New Roman"/>
          <w:color w:val="000000"/>
          <w:sz w:val="28"/>
          <w:shd w:val="clear" w:color="auto" w:fill="FFFFFF"/>
        </w:rPr>
        <w:t>But Jesus doesn’t proclaim the day of vengeance of our God. He stops at the year of Jubilee. Because the right use of God’s power of love is not for vengeance. The right use of God’s power of love is to restore balance</w:t>
      </w:r>
      <w:r w:rsidR="007654BD" w:rsidRPr="00244FBC">
        <w:rPr>
          <w:rFonts w:eastAsia="Times New Roman" w:cs="Times New Roman"/>
          <w:color w:val="000000"/>
          <w:sz w:val="28"/>
          <w:shd w:val="clear" w:color="auto" w:fill="FFFFFF"/>
        </w:rPr>
        <w:t xml:space="preserve">, to create a culture in which </w:t>
      </w:r>
      <w:r w:rsidR="00FC081E">
        <w:rPr>
          <w:rFonts w:eastAsia="Times New Roman" w:cs="Times New Roman"/>
          <w:color w:val="000000"/>
          <w:sz w:val="28"/>
          <w:shd w:val="clear" w:color="auto" w:fill="FFFFFF"/>
        </w:rPr>
        <w:t xml:space="preserve">… basking in our connections through time and space, or being blown away by the miracle of a grape’s umbilical cord of a stem … </w:t>
      </w:r>
      <w:r w:rsidR="008B1C49" w:rsidRPr="00244FBC">
        <w:rPr>
          <w:rFonts w:eastAsia="Times New Roman" w:cs="Times New Roman"/>
          <w:color w:val="000000"/>
          <w:sz w:val="28"/>
          <w:shd w:val="clear" w:color="auto" w:fill="FFFFFF"/>
        </w:rPr>
        <w:t xml:space="preserve">is not limited to a Saturday morning on a retreat far away from home, it’s just what we do because we see the sacredness of all life and know that we </w:t>
      </w:r>
      <w:r w:rsidR="00244FBC">
        <w:rPr>
          <w:rFonts w:eastAsia="Times New Roman" w:cs="Times New Roman"/>
          <w:color w:val="000000"/>
          <w:sz w:val="28"/>
          <w:shd w:val="clear" w:color="auto" w:fill="FFFFFF"/>
        </w:rPr>
        <w:t xml:space="preserve">— all of us — </w:t>
      </w:r>
      <w:r w:rsidR="006F356E">
        <w:rPr>
          <w:rFonts w:eastAsia="Times New Roman" w:cs="Times New Roman"/>
          <w:color w:val="000000"/>
          <w:sz w:val="28"/>
          <w:shd w:val="clear" w:color="auto" w:fill="FFFFFF"/>
        </w:rPr>
        <w:t>are part of God’s evolving creation, and that we — all of us — can access the Power of God’s love for our collective call of creating a world of Shalom.</w:t>
      </w:r>
      <w:r w:rsidR="00877F96">
        <w:rPr>
          <w:rFonts w:eastAsia="Times New Roman" w:cs="Times New Roman"/>
          <w:color w:val="000000"/>
          <w:sz w:val="28"/>
          <w:shd w:val="clear" w:color="auto" w:fill="FFFFFF"/>
        </w:rPr>
        <w:t xml:space="preserve"> This is the right use of power.</w:t>
      </w:r>
    </w:p>
    <w:p w14:paraId="65ED7AB9" w14:textId="77777777" w:rsidR="00877F96" w:rsidRDefault="00877F96" w:rsidP="00F64327">
      <w:pPr>
        <w:rPr>
          <w:rFonts w:eastAsia="Times New Roman" w:cs="Times New Roman"/>
          <w:color w:val="000000"/>
          <w:sz w:val="28"/>
          <w:shd w:val="clear" w:color="auto" w:fill="FFFFFF"/>
        </w:rPr>
      </w:pPr>
    </w:p>
    <w:p w14:paraId="603302DF" w14:textId="60909B41" w:rsidR="00877F96" w:rsidRPr="00244FBC" w:rsidRDefault="00877F96" w:rsidP="00F64327">
      <w:pPr>
        <w:rPr>
          <w:rFonts w:eastAsia="Times New Roman" w:cs="Times New Roman"/>
          <w:sz w:val="22"/>
          <w:szCs w:val="20"/>
        </w:rPr>
      </w:pPr>
      <w:r>
        <w:rPr>
          <w:rFonts w:eastAsia="Times New Roman" w:cs="Times New Roman"/>
          <w:color w:val="000000"/>
          <w:sz w:val="28"/>
          <w:shd w:val="clear" w:color="auto" w:fill="FFFFFF"/>
        </w:rPr>
        <w:t xml:space="preserve">The Spirit of the Lord is upon us today, my </w:t>
      </w:r>
      <w:proofErr w:type="gramStart"/>
      <w:r>
        <w:rPr>
          <w:rFonts w:eastAsia="Times New Roman" w:cs="Times New Roman"/>
          <w:color w:val="000000"/>
          <w:sz w:val="28"/>
          <w:shd w:val="clear" w:color="auto" w:fill="FFFFFF"/>
        </w:rPr>
        <w:t>fr</w:t>
      </w:r>
      <w:r w:rsidR="00AB2399">
        <w:rPr>
          <w:rFonts w:eastAsia="Times New Roman" w:cs="Times New Roman"/>
          <w:color w:val="000000"/>
          <w:sz w:val="28"/>
          <w:shd w:val="clear" w:color="auto" w:fill="FFFFFF"/>
        </w:rPr>
        <w:t>i</w:t>
      </w:r>
      <w:r>
        <w:rPr>
          <w:rFonts w:eastAsia="Times New Roman" w:cs="Times New Roman"/>
          <w:color w:val="000000"/>
          <w:sz w:val="28"/>
          <w:shd w:val="clear" w:color="auto" w:fill="FFFFFF"/>
        </w:rPr>
        <w:t>ends</w:t>
      </w:r>
      <w:proofErr w:type="gramEnd"/>
      <w:r>
        <w:rPr>
          <w:rFonts w:eastAsia="Times New Roman" w:cs="Times New Roman"/>
          <w:color w:val="000000"/>
          <w:sz w:val="28"/>
          <w:shd w:val="clear" w:color="auto" w:fill="FFFFFF"/>
        </w:rPr>
        <w:t>. We’ve been breathing it in this whole time. What we do with that power is up to us. The Practices for Awakening Leadership can help us claim this spiritual power by teaching us the right use of power. May we find our collective courage to use</w:t>
      </w:r>
      <w:r w:rsidR="00AB2399">
        <w:rPr>
          <w:rFonts w:eastAsia="Times New Roman" w:cs="Times New Roman"/>
          <w:color w:val="000000"/>
          <w:sz w:val="28"/>
          <w:shd w:val="clear" w:color="auto" w:fill="FFFFFF"/>
        </w:rPr>
        <w:t xml:space="preserve"> </w:t>
      </w:r>
      <w:proofErr w:type="gramStart"/>
      <w:r w:rsidR="00AB2399">
        <w:rPr>
          <w:rFonts w:eastAsia="Times New Roman" w:cs="Times New Roman"/>
          <w:color w:val="000000"/>
          <w:sz w:val="28"/>
          <w:shd w:val="clear" w:color="auto" w:fill="FFFFFF"/>
        </w:rPr>
        <w:t>it.</w:t>
      </w:r>
      <w:bookmarkStart w:id="0" w:name="_GoBack"/>
      <w:bookmarkEnd w:id="0"/>
      <w:proofErr w:type="gramEnd"/>
    </w:p>
    <w:p w14:paraId="2B582EEA" w14:textId="2630F36F" w:rsidR="00F64327" w:rsidRDefault="00F64327" w:rsidP="002E4DC1">
      <w:pPr>
        <w:rPr>
          <w:sz w:val="28"/>
          <w:szCs w:val="28"/>
        </w:rPr>
      </w:pPr>
      <w:r>
        <w:rPr>
          <w:sz w:val="28"/>
          <w:szCs w:val="28"/>
        </w:rPr>
        <w:t xml:space="preserve"> </w:t>
      </w:r>
    </w:p>
    <w:p w14:paraId="7176D28D" w14:textId="77777777" w:rsidR="002E4DC1" w:rsidRPr="002A0EE6" w:rsidRDefault="002E4DC1" w:rsidP="002E4DC1">
      <w:pPr>
        <w:rPr>
          <w:sz w:val="28"/>
          <w:szCs w:val="28"/>
        </w:rPr>
      </w:pPr>
    </w:p>
    <w:p w14:paraId="0D893C64" w14:textId="7208A33D" w:rsidR="00DC100B" w:rsidRPr="00244FBC" w:rsidRDefault="00DC100B" w:rsidP="00244FBC">
      <w:pPr>
        <w:jc w:val="right"/>
        <w:rPr>
          <w:rFonts w:ascii="Times" w:hAnsi="Times" w:cs="Times New Roman"/>
          <w:sz w:val="32"/>
          <w:szCs w:val="32"/>
        </w:rPr>
      </w:pPr>
    </w:p>
    <w:sectPr w:rsidR="00DC100B" w:rsidRPr="00244FBC" w:rsidSect="00020E3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0E7"/>
    <w:rsid w:val="00015515"/>
    <w:rsid w:val="00020E31"/>
    <w:rsid w:val="00244FBC"/>
    <w:rsid w:val="002A18ED"/>
    <w:rsid w:val="002E4DC1"/>
    <w:rsid w:val="00394B82"/>
    <w:rsid w:val="00413762"/>
    <w:rsid w:val="006410E7"/>
    <w:rsid w:val="006F356E"/>
    <w:rsid w:val="007654BD"/>
    <w:rsid w:val="00801D69"/>
    <w:rsid w:val="00877F96"/>
    <w:rsid w:val="008B1C49"/>
    <w:rsid w:val="00AB2399"/>
    <w:rsid w:val="00DC100B"/>
    <w:rsid w:val="00F64327"/>
    <w:rsid w:val="00FC081E"/>
    <w:rsid w:val="00FC7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0237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DC1"/>
  </w:style>
  <w:style w:type="paragraph" w:styleId="Heading1">
    <w:name w:val="heading 1"/>
    <w:basedOn w:val="Normal"/>
    <w:link w:val="Heading1Char"/>
    <w:uiPriority w:val="9"/>
    <w:qFormat/>
    <w:rsid w:val="002E4DC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DC1"/>
    <w:rPr>
      <w:rFonts w:ascii="Times" w:hAnsi="Times"/>
      <w:b/>
      <w:bCs/>
      <w:kern w:val="36"/>
      <w:sz w:val="48"/>
      <w:szCs w:val="48"/>
    </w:rPr>
  </w:style>
  <w:style w:type="character" w:customStyle="1" w:styleId="text">
    <w:name w:val="text"/>
    <w:basedOn w:val="DefaultParagraphFont"/>
    <w:rsid w:val="00F64327"/>
  </w:style>
  <w:style w:type="character" w:customStyle="1" w:styleId="apple-converted-space">
    <w:name w:val="apple-converted-space"/>
    <w:basedOn w:val="DefaultParagraphFont"/>
    <w:rsid w:val="00F64327"/>
  </w:style>
  <w:style w:type="character" w:customStyle="1" w:styleId="small-caps">
    <w:name w:val="small-caps"/>
    <w:basedOn w:val="DefaultParagraphFont"/>
    <w:rsid w:val="00F64327"/>
  </w:style>
  <w:style w:type="character" w:customStyle="1" w:styleId="indent-1-breaks">
    <w:name w:val="indent-1-breaks"/>
    <w:basedOn w:val="DefaultParagraphFont"/>
    <w:rsid w:val="00F64327"/>
  </w:style>
  <w:style w:type="character" w:styleId="Hyperlink">
    <w:name w:val="Hyperlink"/>
    <w:basedOn w:val="DefaultParagraphFont"/>
    <w:uiPriority w:val="99"/>
    <w:semiHidden/>
    <w:unhideWhenUsed/>
    <w:rsid w:val="00F6432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DC1"/>
  </w:style>
  <w:style w:type="paragraph" w:styleId="Heading1">
    <w:name w:val="heading 1"/>
    <w:basedOn w:val="Normal"/>
    <w:link w:val="Heading1Char"/>
    <w:uiPriority w:val="9"/>
    <w:qFormat/>
    <w:rsid w:val="002E4DC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DC1"/>
    <w:rPr>
      <w:rFonts w:ascii="Times" w:hAnsi="Times"/>
      <w:b/>
      <w:bCs/>
      <w:kern w:val="36"/>
      <w:sz w:val="48"/>
      <w:szCs w:val="48"/>
    </w:rPr>
  </w:style>
  <w:style w:type="character" w:customStyle="1" w:styleId="text">
    <w:name w:val="text"/>
    <w:basedOn w:val="DefaultParagraphFont"/>
    <w:rsid w:val="00F64327"/>
  </w:style>
  <w:style w:type="character" w:customStyle="1" w:styleId="apple-converted-space">
    <w:name w:val="apple-converted-space"/>
    <w:basedOn w:val="DefaultParagraphFont"/>
    <w:rsid w:val="00F64327"/>
  </w:style>
  <w:style w:type="character" w:customStyle="1" w:styleId="small-caps">
    <w:name w:val="small-caps"/>
    <w:basedOn w:val="DefaultParagraphFont"/>
    <w:rsid w:val="00F64327"/>
  </w:style>
  <w:style w:type="character" w:customStyle="1" w:styleId="indent-1-breaks">
    <w:name w:val="indent-1-breaks"/>
    <w:basedOn w:val="DefaultParagraphFont"/>
    <w:rsid w:val="00F64327"/>
  </w:style>
  <w:style w:type="character" w:styleId="Hyperlink">
    <w:name w:val="Hyperlink"/>
    <w:basedOn w:val="DefaultParagraphFont"/>
    <w:uiPriority w:val="99"/>
    <w:semiHidden/>
    <w:unhideWhenUsed/>
    <w:rsid w:val="00F643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0055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biblegateway.com/passage/?search=Isaiah%2061"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720</Words>
  <Characters>4109</Characters>
  <Application>Microsoft Macintosh Word</Application>
  <DocSecurity>0</DocSecurity>
  <Lines>34</Lines>
  <Paragraphs>9</Paragraphs>
  <ScaleCrop>false</ScaleCrop>
  <Company/>
  <LinksUpToDate>false</LinksUpToDate>
  <CharactersWithSpaces>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Nilsen-Goodin</dc:creator>
  <cp:keywords/>
  <dc:description/>
  <cp:lastModifiedBy>Peter Nilsen-Goodin</cp:lastModifiedBy>
  <cp:revision>4</cp:revision>
  <dcterms:created xsi:type="dcterms:W3CDTF">2017-06-21T21:10:00Z</dcterms:created>
  <dcterms:modified xsi:type="dcterms:W3CDTF">2017-06-21T21:26:00Z</dcterms:modified>
</cp:coreProperties>
</file>